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4904" w14:textId="4DD09240" w:rsidR="005B7C36" w:rsidRDefault="009D3598" w:rsidP="005B7C36">
      <w:pPr>
        <w:jc w:val="center"/>
        <w:rPr>
          <w:b/>
          <w:sz w:val="24"/>
        </w:rPr>
      </w:pPr>
      <w:r>
        <w:rPr>
          <w:b/>
          <w:sz w:val="24"/>
        </w:rPr>
        <w:t>Mechanical Assembler</w:t>
      </w:r>
    </w:p>
    <w:p w14:paraId="242ECE2F" w14:textId="33C53836" w:rsidR="005B7C36" w:rsidRDefault="005B7C36" w:rsidP="005B7C36">
      <w:pPr>
        <w:jc w:val="center"/>
        <w:rPr>
          <w:b/>
          <w:sz w:val="24"/>
        </w:rPr>
      </w:pPr>
      <w:r>
        <w:rPr>
          <w:b/>
          <w:sz w:val="24"/>
        </w:rPr>
        <w:t>Job #5</w:t>
      </w:r>
      <w:r w:rsidR="009D3598">
        <w:rPr>
          <w:b/>
          <w:sz w:val="24"/>
        </w:rPr>
        <w:t>40</w:t>
      </w:r>
    </w:p>
    <w:p w14:paraId="32A8AF9A" w14:textId="1E60F03C" w:rsidR="005B7C36" w:rsidRDefault="005B7C36" w:rsidP="005B7C36">
      <w:pPr>
        <w:jc w:val="center"/>
        <w:rPr>
          <w:b/>
          <w:sz w:val="24"/>
        </w:rPr>
      </w:pPr>
      <w:r>
        <w:rPr>
          <w:b/>
          <w:sz w:val="24"/>
        </w:rPr>
        <w:t>Pay range:  $</w:t>
      </w:r>
      <w:r w:rsidR="009D3598">
        <w:rPr>
          <w:b/>
          <w:sz w:val="24"/>
        </w:rPr>
        <w:t>18</w:t>
      </w:r>
      <w:r>
        <w:rPr>
          <w:b/>
          <w:sz w:val="24"/>
        </w:rPr>
        <w:t>.00 - $</w:t>
      </w:r>
      <w:r w:rsidR="009D3598">
        <w:rPr>
          <w:b/>
          <w:sz w:val="24"/>
        </w:rPr>
        <w:t>28</w:t>
      </w:r>
      <w:r>
        <w:rPr>
          <w:b/>
          <w:sz w:val="24"/>
        </w:rPr>
        <w:t>.00/</w:t>
      </w:r>
      <w:proofErr w:type="spellStart"/>
      <w:r>
        <w:rPr>
          <w:b/>
          <w:sz w:val="24"/>
        </w:rPr>
        <w:t>hr</w:t>
      </w:r>
      <w:proofErr w:type="spellEnd"/>
    </w:p>
    <w:p w14:paraId="7B86D022" w14:textId="77777777" w:rsidR="005B7C36" w:rsidRDefault="005B7C36" w:rsidP="005B7C36">
      <w:pPr>
        <w:jc w:val="center"/>
        <w:rPr>
          <w:b/>
          <w:sz w:val="24"/>
        </w:rPr>
      </w:pPr>
    </w:p>
    <w:p w14:paraId="54BC809C" w14:textId="2EBE95C8" w:rsidR="005B7C36" w:rsidRDefault="005B7C36" w:rsidP="005B7C36">
      <w:pPr>
        <w:rPr>
          <w:b/>
          <w:sz w:val="24"/>
          <w:u w:val="single"/>
        </w:rPr>
      </w:pPr>
      <w:r w:rsidRPr="005B7C36">
        <w:rPr>
          <w:b/>
          <w:sz w:val="24"/>
          <w:u w:val="single"/>
        </w:rPr>
        <w:t>Description</w:t>
      </w:r>
      <w:r>
        <w:rPr>
          <w:b/>
          <w:sz w:val="24"/>
          <w:u w:val="single"/>
        </w:rPr>
        <w:t>:</w:t>
      </w:r>
    </w:p>
    <w:p w14:paraId="64D7BF54" w14:textId="77777777" w:rsidR="005B7C36" w:rsidRPr="005B7C36" w:rsidRDefault="005B7C36" w:rsidP="005B7C36">
      <w:pPr>
        <w:rPr>
          <w:b/>
          <w:sz w:val="24"/>
          <w:u w:val="single"/>
        </w:rPr>
      </w:pPr>
    </w:p>
    <w:p w14:paraId="4250F958" w14:textId="5CC1E7F7" w:rsidR="005B7C36" w:rsidRPr="001237BD" w:rsidRDefault="005B7C36" w:rsidP="005B7C36">
      <w:pPr>
        <w:pStyle w:val="BodyText"/>
        <w:jc w:val="left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1237BD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Photo-Sonics, Inc. is an international leader in state-of-the art optical tracking systems in Chatsworth and has an immediate opening for a </w:t>
      </w:r>
      <w:r w:rsidR="009D3598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Mechanical Assemb</w:t>
      </w:r>
      <w:r w:rsidR="00280076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l</w:t>
      </w:r>
      <w:r w:rsidR="009D3598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er</w:t>
      </w:r>
      <w:r w:rsidRPr="001237BD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. We’re seeking a multi-disciplinary candidate who is self-motivated and is able to set and meet goals.  </w:t>
      </w:r>
    </w:p>
    <w:p w14:paraId="377A8973" w14:textId="77777777" w:rsidR="005B7C36" w:rsidRPr="001237BD" w:rsidRDefault="005B7C36" w:rsidP="005B7C36">
      <w:pPr>
        <w:pStyle w:val="BodyText"/>
        <w:jc w:val="left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</w:p>
    <w:p w14:paraId="473B3E1D" w14:textId="77777777" w:rsidR="009D3598" w:rsidRPr="001237BD" w:rsidRDefault="009D3598" w:rsidP="009D3598">
      <w:pPr>
        <w:rPr>
          <w:rFonts w:eastAsia="Calibri"/>
          <w:bCs/>
          <w:sz w:val="24"/>
          <w:szCs w:val="24"/>
          <w:lang w:bidi="as-IN"/>
        </w:rPr>
      </w:pPr>
      <w:r w:rsidRPr="001237BD">
        <w:rPr>
          <w:rFonts w:eastAsia="Calibri"/>
          <w:bCs/>
          <w:sz w:val="24"/>
          <w:szCs w:val="24"/>
          <w:lang w:bidi="as-IN"/>
        </w:rPr>
        <w:t xml:space="preserve">The </w:t>
      </w:r>
      <w:r w:rsidRPr="00FB3AC7">
        <w:rPr>
          <w:rFonts w:eastAsia="Calibri"/>
          <w:bCs/>
          <w:sz w:val="24"/>
          <w:szCs w:val="24"/>
          <w:lang w:bidi="as-IN"/>
        </w:rPr>
        <w:t xml:space="preserve">Mechanical Assembler </w:t>
      </w:r>
      <w:r w:rsidRPr="001237BD">
        <w:rPr>
          <w:rFonts w:eastAsia="Calibri"/>
          <w:bCs/>
          <w:sz w:val="24"/>
          <w:szCs w:val="24"/>
          <w:lang w:bidi="as-IN"/>
        </w:rPr>
        <w:t>will perform various assemblies, subassemblies, testing of Tracking Mounts and other technical equipment.  Employee will assemble final product using blue prints, complex assembly drawings, schematics, work instructions and diagrams.</w:t>
      </w:r>
    </w:p>
    <w:p w14:paraId="46CAAD6F" w14:textId="77777777" w:rsidR="009D3598" w:rsidRPr="00FC4638" w:rsidRDefault="009D3598" w:rsidP="009D3598">
      <w:pPr>
        <w:rPr>
          <w:sz w:val="24"/>
          <w:szCs w:val="24"/>
          <w:shd w:val="clear" w:color="auto" w:fill="FFFFFF"/>
        </w:rPr>
      </w:pPr>
    </w:p>
    <w:p w14:paraId="686C5F6D" w14:textId="77777777" w:rsidR="009D3598" w:rsidRDefault="009D3598" w:rsidP="009D3598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  <w:r w:rsidRPr="00666933">
        <w:rPr>
          <w:b/>
          <w:bCs/>
          <w:sz w:val="24"/>
          <w:szCs w:val="24"/>
          <w:u w:val="single"/>
        </w:rPr>
        <w:t>Responsibilities include but no</w:t>
      </w:r>
      <w:r>
        <w:rPr>
          <w:b/>
          <w:bCs/>
          <w:sz w:val="24"/>
          <w:szCs w:val="24"/>
          <w:u w:val="single"/>
        </w:rPr>
        <w:t>t</w:t>
      </w:r>
      <w:r w:rsidRPr="00666933">
        <w:rPr>
          <w:b/>
          <w:bCs/>
          <w:sz w:val="24"/>
          <w:szCs w:val="24"/>
          <w:u w:val="single"/>
        </w:rPr>
        <w:t xml:space="preserve"> limited to:</w:t>
      </w:r>
    </w:p>
    <w:p w14:paraId="2095CC37" w14:textId="77777777" w:rsidR="009D3598" w:rsidRDefault="009D3598" w:rsidP="009D3598">
      <w:pPr>
        <w:rPr>
          <w:b/>
          <w:bCs/>
          <w:sz w:val="24"/>
          <w:szCs w:val="24"/>
          <w:shd w:val="clear" w:color="auto" w:fill="FFFFFF"/>
        </w:rPr>
      </w:pPr>
    </w:p>
    <w:p w14:paraId="2DC817DF" w14:textId="77777777" w:rsidR="009D3598" w:rsidRPr="001237BD" w:rsidRDefault="009D3598" w:rsidP="009D3598">
      <w:pPr>
        <w:rPr>
          <w:sz w:val="24"/>
          <w:szCs w:val="24"/>
          <w:shd w:val="clear" w:color="auto" w:fill="FFFFFF"/>
        </w:rPr>
      </w:pPr>
      <w:r w:rsidRPr="001237BD">
        <w:rPr>
          <w:b/>
          <w:bCs/>
          <w:sz w:val="24"/>
          <w:szCs w:val="24"/>
          <w:shd w:val="clear" w:color="auto" w:fill="FFFFFF"/>
        </w:rPr>
        <w:t>Assembly and Integration:</w:t>
      </w:r>
    </w:p>
    <w:p w14:paraId="7048A132" w14:textId="77777777" w:rsidR="009D3598" w:rsidRPr="001237BD" w:rsidRDefault="009D3598" w:rsidP="009D3598">
      <w:pPr>
        <w:pStyle w:val="Body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237BD">
        <w:rPr>
          <w:rFonts w:ascii="Times New Roman" w:hAnsi="Times New Roman" w:cs="Times New Roman"/>
          <w:sz w:val="24"/>
          <w:szCs w:val="24"/>
        </w:rPr>
        <w:t>Assemble and install various electromechanical components within the trailer and onto tracking mounts, including wiring harnesses, control panels, lighting systems, braking systems, sensors, actuators, and other technical equipment.</w:t>
      </w:r>
    </w:p>
    <w:p w14:paraId="2D5CFD8A" w14:textId="77777777" w:rsidR="009D3598" w:rsidRPr="001237BD" w:rsidRDefault="009D3598" w:rsidP="009D3598">
      <w:pPr>
        <w:pStyle w:val="Body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237BD">
        <w:rPr>
          <w:rFonts w:ascii="Times New Roman" w:hAnsi="Times New Roman" w:cs="Times New Roman"/>
          <w:sz w:val="24"/>
          <w:szCs w:val="24"/>
        </w:rPr>
        <w:t>Mount and secure components onto tracking mounts, ensuring proper alignment, fit, and functionality.</w:t>
      </w:r>
    </w:p>
    <w:p w14:paraId="63777311" w14:textId="77777777" w:rsidR="009D3598" w:rsidRPr="001237BD" w:rsidRDefault="009D3598" w:rsidP="009D3598">
      <w:pPr>
        <w:pStyle w:val="Body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237BD">
        <w:rPr>
          <w:rFonts w:ascii="Times New Roman" w:hAnsi="Times New Roman" w:cs="Times New Roman"/>
          <w:sz w:val="24"/>
          <w:szCs w:val="24"/>
        </w:rPr>
        <w:t>Assemble final product using blueprints, schematics, work instructions and diagrams.</w:t>
      </w:r>
    </w:p>
    <w:p w14:paraId="78864E81" w14:textId="77777777" w:rsidR="009D3598" w:rsidRPr="001237BD" w:rsidRDefault="009D3598" w:rsidP="009D3598">
      <w:pPr>
        <w:pStyle w:val="Body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237BD">
        <w:rPr>
          <w:rFonts w:ascii="Times New Roman" w:hAnsi="Times New Roman" w:cs="Times New Roman"/>
          <w:sz w:val="24"/>
          <w:szCs w:val="24"/>
        </w:rPr>
        <w:t>Position and fasten units to assemblies and subassemblies, including those related to tracking mounts.</w:t>
      </w:r>
    </w:p>
    <w:p w14:paraId="537EAA51" w14:textId="77777777" w:rsidR="009D3598" w:rsidRDefault="009D3598" w:rsidP="009D3598">
      <w:pPr>
        <w:pStyle w:val="Body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237BD">
        <w:rPr>
          <w:rFonts w:ascii="Times New Roman" w:hAnsi="Times New Roman" w:cs="Times New Roman"/>
          <w:sz w:val="24"/>
          <w:szCs w:val="24"/>
        </w:rPr>
        <w:t>Position and align parts, using fixtures, jigs, and templates.</w:t>
      </w:r>
    </w:p>
    <w:p w14:paraId="3D58BE37" w14:textId="77777777" w:rsidR="009D3598" w:rsidRPr="001237BD" w:rsidRDefault="009D3598" w:rsidP="009D3598">
      <w:pPr>
        <w:pStyle w:val="BodyText"/>
        <w:ind w:left="720"/>
        <w:rPr>
          <w:rFonts w:ascii="Times New Roman" w:hAnsi="Times New Roman" w:cs="Times New Roman"/>
          <w:sz w:val="24"/>
          <w:szCs w:val="24"/>
        </w:rPr>
      </w:pPr>
    </w:p>
    <w:p w14:paraId="10862730" w14:textId="77777777" w:rsidR="009D3598" w:rsidRDefault="009D3598" w:rsidP="009D3598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Maintenance and Repair:</w:t>
      </w:r>
    </w:p>
    <w:p w14:paraId="059A22CD" w14:textId="77777777" w:rsidR="009D3598" w:rsidRPr="001237BD" w:rsidRDefault="009D3598" w:rsidP="009D3598">
      <w:pPr>
        <w:pStyle w:val="BodyTex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237BD">
        <w:rPr>
          <w:rFonts w:ascii="Times New Roman" w:hAnsi="Times New Roman" w:cs="Times New Roman"/>
          <w:sz w:val="24"/>
          <w:szCs w:val="24"/>
        </w:rPr>
        <w:t>Perform routine maintenance and inspections on mechanical, and electro-mechanical systems.</w:t>
      </w:r>
    </w:p>
    <w:p w14:paraId="0535B518" w14:textId="77777777" w:rsidR="009D3598" w:rsidRDefault="009D3598" w:rsidP="009D3598">
      <w:pPr>
        <w:pStyle w:val="BodyTex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237BD">
        <w:rPr>
          <w:rFonts w:ascii="Times New Roman" w:hAnsi="Times New Roman" w:cs="Times New Roman"/>
          <w:sz w:val="24"/>
          <w:szCs w:val="24"/>
        </w:rPr>
        <w:t>Repair or replace damaged or malfunctioning components.</w:t>
      </w:r>
    </w:p>
    <w:p w14:paraId="78710A0B" w14:textId="77777777" w:rsidR="009D3598" w:rsidRDefault="009D3598" w:rsidP="009D3598">
      <w:pPr>
        <w:pStyle w:val="BodyText"/>
        <w:ind w:left="720"/>
        <w:rPr>
          <w:rFonts w:ascii="Times New Roman" w:hAnsi="Times New Roman" w:cs="Times New Roman"/>
          <w:sz w:val="24"/>
          <w:szCs w:val="24"/>
        </w:rPr>
      </w:pPr>
    </w:p>
    <w:p w14:paraId="239B4E45" w14:textId="77777777" w:rsidR="009D3598" w:rsidRDefault="009D3598" w:rsidP="009D3598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1237BD">
        <w:rPr>
          <w:rFonts w:ascii="Times New Roman" w:hAnsi="Times New Roman" w:cs="Times New Roman"/>
          <w:b/>
          <w:bCs/>
          <w:sz w:val="24"/>
          <w:szCs w:val="24"/>
        </w:rPr>
        <w:t>Testing and Calibration</w:t>
      </w:r>
    </w:p>
    <w:p w14:paraId="181673BA" w14:textId="77777777" w:rsidR="009D3598" w:rsidRPr="001237BD" w:rsidRDefault="009D3598" w:rsidP="009D3598">
      <w:pPr>
        <w:pStyle w:val="BodyTex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237BD">
        <w:rPr>
          <w:rFonts w:ascii="Times New Roman" w:hAnsi="Times New Roman" w:cs="Times New Roman"/>
          <w:sz w:val="24"/>
          <w:szCs w:val="24"/>
        </w:rPr>
        <w:t>Calibrate and configure components to meet specified requirements.</w:t>
      </w:r>
    </w:p>
    <w:p w14:paraId="30626510" w14:textId="77777777" w:rsidR="009D3598" w:rsidRPr="005B6EB3" w:rsidRDefault="009D3598" w:rsidP="009D3598">
      <w:pPr>
        <w:pStyle w:val="BodyText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37BD">
        <w:rPr>
          <w:rFonts w:ascii="Times New Roman" w:hAnsi="Times New Roman" w:cs="Times New Roman"/>
          <w:sz w:val="24"/>
          <w:szCs w:val="24"/>
        </w:rPr>
        <w:t>Test for mechanical reliability and inspect, test, and adjust completed units to ensure they meet specifications, tolerances and customer order requirements</w:t>
      </w:r>
    </w:p>
    <w:p w14:paraId="49CBDD05" w14:textId="77777777" w:rsidR="009D3598" w:rsidRPr="001237BD" w:rsidRDefault="009D3598" w:rsidP="009D3598">
      <w:pPr>
        <w:pStyle w:val="BodyTex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AEA3A" w14:textId="77777777" w:rsidR="009D3598" w:rsidRDefault="009D3598" w:rsidP="009D3598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Measurements and Quality Control:</w:t>
      </w:r>
    </w:p>
    <w:p w14:paraId="4B286BA4" w14:textId="77777777" w:rsidR="009D3598" w:rsidRPr="005B6EB3" w:rsidRDefault="009D3598" w:rsidP="009D3598">
      <w:pPr>
        <w:pStyle w:val="ListParagraph"/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  <w:r w:rsidRPr="005B6EB3">
        <w:rPr>
          <w:sz w:val="24"/>
          <w:szCs w:val="24"/>
        </w:rPr>
        <w:t>Measure dimensions/clearance of parts to determine tolerances using precision measuring instruments such as micrometers, calipers, and veneers.</w:t>
      </w:r>
    </w:p>
    <w:p w14:paraId="68B651BC" w14:textId="77777777" w:rsidR="009D3598" w:rsidRDefault="009D3598" w:rsidP="009D3598">
      <w:pPr>
        <w:pStyle w:val="BodyText"/>
        <w:ind w:left="720"/>
        <w:rPr>
          <w:rFonts w:ascii="Times New Roman" w:hAnsi="Times New Roman" w:cs="Times New Roman"/>
          <w:sz w:val="24"/>
          <w:szCs w:val="24"/>
        </w:rPr>
      </w:pPr>
    </w:p>
    <w:p w14:paraId="356A8D5D" w14:textId="77777777" w:rsidR="009D3598" w:rsidRDefault="009D3598" w:rsidP="009D3598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Equipment Maintenance &amp; Troubleshooting:</w:t>
      </w:r>
    </w:p>
    <w:p w14:paraId="53BDEA1F" w14:textId="77777777" w:rsidR="009D3598" w:rsidRPr="005B6EB3" w:rsidRDefault="009D3598" w:rsidP="009D3598">
      <w:pPr>
        <w:pStyle w:val="BodyText"/>
        <w:numPr>
          <w:ilvl w:val="0"/>
          <w:numId w:val="18"/>
        </w:numPr>
        <w:spacing w:after="1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Setup, maintain, troubleshoot, and repair custom-designed manufacturing and test equipment.</w:t>
      </w:r>
    </w:p>
    <w:p w14:paraId="37CB9016" w14:textId="77777777" w:rsidR="009D3598" w:rsidRDefault="009D3598" w:rsidP="009D3598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Documentation and Reporting:</w:t>
      </w:r>
    </w:p>
    <w:p w14:paraId="17637A41" w14:textId="77777777" w:rsidR="009D3598" w:rsidRPr="00394307" w:rsidRDefault="009D3598" w:rsidP="009D3598">
      <w:pPr>
        <w:pStyle w:val="BodyTex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lastRenderedPageBreak/>
        <w:t>Maintain accurate records of work performed, including, work order, repair reports, and test results.</w:t>
      </w:r>
    </w:p>
    <w:p w14:paraId="5E55D66B" w14:textId="77777777" w:rsidR="009D3598" w:rsidRDefault="009D3598" w:rsidP="009D3598">
      <w:pPr>
        <w:pStyle w:val="BodyTex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Maintain and complete all necessary reports legibility and in a timely fashion.</w:t>
      </w:r>
    </w:p>
    <w:p w14:paraId="1E0FB9AA" w14:textId="77777777" w:rsidR="009D3598" w:rsidRDefault="009D3598" w:rsidP="009D3598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26CB9" w14:textId="77777777" w:rsidR="009D3598" w:rsidRDefault="009D3598" w:rsidP="009D3598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Collaboration and Communication:</w:t>
      </w:r>
    </w:p>
    <w:p w14:paraId="6121D75D" w14:textId="77777777" w:rsidR="009D3598" w:rsidRPr="00394307" w:rsidRDefault="009D3598" w:rsidP="009D359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Communicate effectively with team members and supervisors, reporting progress and any issues encountered.</w:t>
      </w:r>
    </w:p>
    <w:p w14:paraId="6A4FE2AC" w14:textId="77777777" w:rsidR="009D3598" w:rsidRDefault="009D3598" w:rsidP="009D359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Communicate progress of repair with direct supervisor.</w:t>
      </w:r>
    </w:p>
    <w:p w14:paraId="15B7E32A" w14:textId="77777777" w:rsidR="009D3598" w:rsidRDefault="009D3598" w:rsidP="009D3598">
      <w:pPr>
        <w:pStyle w:val="BodyText"/>
        <w:ind w:left="720"/>
        <w:rPr>
          <w:rFonts w:ascii="Times New Roman" w:hAnsi="Times New Roman" w:cs="Times New Roman"/>
          <w:sz w:val="24"/>
          <w:szCs w:val="24"/>
        </w:rPr>
      </w:pPr>
    </w:p>
    <w:p w14:paraId="4A926D57" w14:textId="77777777" w:rsidR="009D3598" w:rsidRDefault="009D3598" w:rsidP="009D3598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Flexibility:</w:t>
      </w:r>
    </w:p>
    <w:p w14:paraId="6E798D73" w14:textId="77777777" w:rsidR="009D3598" w:rsidRPr="00394307" w:rsidRDefault="009D3598" w:rsidP="009D3598">
      <w:pPr>
        <w:pStyle w:val="Body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Ability to work flexible shifts and adapt to changing work schedules.</w:t>
      </w:r>
    </w:p>
    <w:p w14:paraId="483475BB" w14:textId="77777777" w:rsidR="009D3598" w:rsidRPr="00394307" w:rsidRDefault="009D3598" w:rsidP="009D3598">
      <w:pPr>
        <w:pStyle w:val="Body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Must be flexible to work overtime and travel when needed.</w:t>
      </w:r>
    </w:p>
    <w:p w14:paraId="1F9551A4" w14:textId="77777777" w:rsidR="009D3598" w:rsidRPr="00394307" w:rsidRDefault="009D3598" w:rsidP="009D3598">
      <w:pPr>
        <w:pStyle w:val="Body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Must be flexible to work in different environments (rain, cold weather, etc.). </w:t>
      </w:r>
    </w:p>
    <w:p w14:paraId="3E69B7BA" w14:textId="77777777" w:rsidR="009D3598" w:rsidRPr="00394307" w:rsidRDefault="009D3598" w:rsidP="009D3598">
      <w:pPr>
        <w:pStyle w:val="Body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Physical requirements can include lifting, carrying, standing, walking, bending, stooping, reaching, and pushing or pulling objects.</w:t>
      </w:r>
    </w:p>
    <w:p w14:paraId="78BA286B" w14:textId="77777777" w:rsidR="009D3598" w:rsidRDefault="009D3598" w:rsidP="009D3598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</w:p>
    <w:p w14:paraId="18AD8683" w14:textId="77777777" w:rsidR="009D3598" w:rsidRDefault="009D3598" w:rsidP="009D3598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  <w:r w:rsidRPr="005D1CF9">
        <w:rPr>
          <w:b/>
          <w:bCs/>
          <w:sz w:val="24"/>
          <w:szCs w:val="24"/>
          <w:u w:val="single"/>
        </w:rPr>
        <w:t>Requirements:</w:t>
      </w:r>
    </w:p>
    <w:p w14:paraId="540E09F5" w14:textId="77777777" w:rsidR="009D3598" w:rsidRPr="00606902" w:rsidRDefault="009D3598" w:rsidP="009D3598">
      <w:pPr>
        <w:rPr>
          <w:sz w:val="24"/>
          <w:szCs w:val="24"/>
          <w:shd w:val="clear" w:color="auto" w:fill="FFFFFF"/>
        </w:rPr>
      </w:pPr>
      <w:r w:rsidRPr="00606902">
        <w:rPr>
          <w:b/>
          <w:bCs/>
          <w:sz w:val="24"/>
          <w:szCs w:val="24"/>
          <w:shd w:val="clear" w:color="auto" w:fill="FFFFFF"/>
        </w:rPr>
        <w:t>Education:</w:t>
      </w:r>
      <w:r w:rsidRPr="00606902">
        <w:rPr>
          <w:sz w:val="24"/>
          <w:szCs w:val="24"/>
          <w:shd w:val="clear" w:color="auto" w:fill="FFFFFF"/>
        </w:rPr>
        <w:t xml:space="preserve"> </w:t>
      </w:r>
    </w:p>
    <w:p w14:paraId="39A0E8F3" w14:textId="77777777" w:rsidR="009D3598" w:rsidRPr="00606902" w:rsidRDefault="009D3598" w:rsidP="009D3598">
      <w:pPr>
        <w:pStyle w:val="ListParagraph"/>
        <w:numPr>
          <w:ilvl w:val="0"/>
          <w:numId w:val="17"/>
        </w:numPr>
        <w:rPr>
          <w:sz w:val="24"/>
          <w:szCs w:val="24"/>
          <w:shd w:val="clear" w:color="auto" w:fill="FFFFFF"/>
        </w:rPr>
      </w:pPr>
      <w:r w:rsidRPr="00606902">
        <w:rPr>
          <w:sz w:val="24"/>
          <w:szCs w:val="24"/>
          <w:shd w:val="clear" w:color="auto" w:fill="FFFFFF"/>
        </w:rPr>
        <w:t xml:space="preserve">High School Diploma and five-years related experience preferred </w:t>
      </w:r>
    </w:p>
    <w:p w14:paraId="6D159029" w14:textId="77777777" w:rsidR="009D3598" w:rsidRPr="00606902" w:rsidRDefault="009D3598" w:rsidP="009D3598">
      <w:pPr>
        <w:pStyle w:val="ListParagraph"/>
        <w:numPr>
          <w:ilvl w:val="0"/>
          <w:numId w:val="17"/>
        </w:numPr>
        <w:rPr>
          <w:sz w:val="24"/>
          <w:szCs w:val="24"/>
          <w:shd w:val="clear" w:color="auto" w:fill="FFFFFF"/>
        </w:rPr>
      </w:pPr>
      <w:r w:rsidRPr="00606902">
        <w:rPr>
          <w:sz w:val="24"/>
          <w:szCs w:val="24"/>
          <w:shd w:val="clear" w:color="auto" w:fill="FFFFFF"/>
        </w:rPr>
        <w:t>An associate’s degree or a postsecondary certificate in electro-mechanical technology or related field is preferred.</w:t>
      </w:r>
    </w:p>
    <w:p w14:paraId="6F486596" w14:textId="77777777" w:rsidR="009D3598" w:rsidRDefault="009D3598" w:rsidP="009D3598">
      <w:pPr>
        <w:ind w:left="360"/>
        <w:rPr>
          <w:sz w:val="24"/>
          <w:szCs w:val="24"/>
          <w:shd w:val="clear" w:color="auto" w:fill="FFFFFF"/>
        </w:rPr>
      </w:pPr>
    </w:p>
    <w:p w14:paraId="476E0C86" w14:textId="77777777" w:rsidR="009D3598" w:rsidRPr="00394307" w:rsidRDefault="009D3598" w:rsidP="009D3598">
      <w:pPr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Skills and Experience:</w:t>
      </w:r>
    </w:p>
    <w:p w14:paraId="63E35335" w14:textId="77777777" w:rsidR="009D3598" w:rsidRPr="00394307" w:rsidRDefault="009D3598" w:rsidP="009D3598">
      <w:pPr>
        <w:pStyle w:val="BodyText"/>
        <w:numPr>
          <w:ilvl w:val="0"/>
          <w:numId w:val="1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Experience with electr</w:t>
      </w:r>
      <w:r>
        <w:rPr>
          <w:rFonts w:ascii="Times New Roman" w:hAnsi="Times New Roman" w:cs="Times New Roman"/>
          <w:sz w:val="24"/>
          <w:szCs w:val="24"/>
        </w:rPr>
        <w:t>o-</w:t>
      </w:r>
      <w:r w:rsidRPr="00394307">
        <w:rPr>
          <w:rFonts w:ascii="Times New Roman" w:hAnsi="Times New Roman" w:cs="Times New Roman"/>
          <w:sz w:val="24"/>
          <w:szCs w:val="24"/>
        </w:rPr>
        <w:t>mechanical systems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FC12FD" w14:textId="77777777" w:rsidR="009D3598" w:rsidRPr="00394307" w:rsidRDefault="009D3598" w:rsidP="009D3598">
      <w:pPr>
        <w:pStyle w:val="BodyText"/>
        <w:numPr>
          <w:ilvl w:val="0"/>
          <w:numId w:val="1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Strong mechanical aptitude and experience working on large structures preferred.</w:t>
      </w:r>
    </w:p>
    <w:p w14:paraId="3B713B9E" w14:textId="77777777" w:rsidR="009D3598" w:rsidRDefault="009D3598" w:rsidP="009D3598">
      <w:pPr>
        <w:pStyle w:val="BodyText"/>
        <w:numPr>
          <w:ilvl w:val="0"/>
          <w:numId w:val="1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Experience with common mechanical hand tools.</w:t>
      </w:r>
    </w:p>
    <w:p w14:paraId="0208EFB9" w14:textId="77777777" w:rsidR="009D3598" w:rsidRPr="00394307" w:rsidRDefault="009D3598" w:rsidP="009D3598">
      <w:pPr>
        <w:pStyle w:val="BodyText"/>
        <w:numPr>
          <w:ilvl w:val="0"/>
          <w:numId w:val="1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Proficiency in reading and interpreting blueprints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307">
        <w:rPr>
          <w:rFonts w:ascii="Times New Roman" w:hAnsi="Times New Roman" w:cs="Times New Roman"/>
          <w:sz w:val="24"/>
          <w:szCs w:val="24"/>
        </w:rPr>
        <w:t>and schematics.</w:t>
      </w:r>
    </w:p>
    <w:p w14:paraId="2BE13F16" w14:textId="77777777" w:rsidR="009D3598" w:rsidRPr="00394307" w:rsidRDefault="009D3598" w:rsidP="009D3598">
      <w:pPr>
        <w:pStyle w:val="BodyText"/>
        <w:numPr>
          <w:ilvl w:val="0"/>
          <w:numId w:val="1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Ability to use hand tools and diagnostic equipment effectively.</w:t>
      </w:r>
    </w:p>
    <w:p w14:paraId="7B3DEF48" w14:textId="77777777" w:rsidR="009D3598" w:rsidRPr="00394307" w:rsidRDefault="009D3598" w:rsidP="009D3598">
      <w:pPr>
        <w:pStyle w:val="BodyText"/>
        <w:numPr>
          <w:ilvl w:val="0"/>
          <w:numId w:val="1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Knowledge of safety regulations and procedures related to working with electrical and mechanical systems.</w:t>
      </w:r>
    </w:p>
    <w:p w14:paraId="12118828" w14:textId="77777777" w:rsidR="009D3598" w:rsidRPr="00394307" w:rsidRDefault="009D3598" w:rsidP="009D3598">
      <w:pPr>
        <w:pStyle w:val="BodyText"/>
        <w:numPr>
          <w:ilvl w:val="0"/>
          <w:numId w:val="1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 xml:space="preserve">Previous experience in manufacturing, automation, or related industries is preferred </w:t>
      </w:r>
    </w:p>
    <w:p w14:paraId="45A128B1" w14:textId="77777777" w:rsidR="009D3598" w:rsidRPr="00394307" w:rsidRDefault="009D3598" w:rsidP="009D3598">
      <w:pPr>
        <w:pStyle w:val="BodyText"/>
        <w:numPr>
          <w:ilvl w:val="0"/>
          <w:numId w:val="1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Mechanical assembly of platforms, frames, custom enclosures. Slight part modification/fabrication as needed</w:t>
      </w:r>
    </w:p>
    <w:p w14:paraId="52A2F70D" w14:textId="77777777" w:rsidR="009D3598" w:rsidRPr="00394307" w:rsidRDefault="009D3598" w:rsidP="009D3598">
      <w:pPr>
        <w:pStyle w:val="BodyText"/>
        <w:numPr>
          <w:ilvl w:val="0"/>
          <w:numId w:val="1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Learn product usage and application through system testing</w:t>
      </w:r>
    </w:p>
    <w:p w14:paraId="50EC8503" w14:textId="77777777" w:rsidR="009D3598" w:rsidRPr="00394307" w:rsidRDefault="009D3598" w:rsidP="009D3598">
      <w:pPr>
        <w:pStyle w:val="BodyText"/>
        <w:numPr>
          <w:ilvl w:val="0"/>
          <w:numId w:val="1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Prepare and create final product for shipment</w:t>
      </w:r>
    </w:p>
    <w:p w14:paraId="1CB7B562" w14:textId="77777777" w:rsidR="009D3598" w:rsidRPr="00394307" w:rsidRDefault="009D3598" w:rsidP="009D359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EB63CA7" w14:textId="77777777" w:rsidR="009D3598" w:rsidRDefault="009D3598" w:rsidP="009D3598">
      <w:pPr>
        <w:rPr>
          <w:b/>
          <w:bCs/>
          <w:sz w:val="24"/>
          <w:szCs w:val="24"/>
          <w:u w:val="single"/>
          <w:shd w:val="clear" w:color="auto" w:fill="FFFFFF"/>
        </w:rPr>
      </w:pPr>
    </w:p>
    <w:p w14:paraId="4041BA85" w14:textId="77777777" w:rsidR="009D3598" w:rsidRPr="00E73971" w:rsidRDefault="009D3598" w:rsidP="009D3598">
      <w:pPr>
        <w:rPr>
          <w:b/>
          <w:bCs/>
          <w:sz w:val="24"/>
          <w:szCs w:val="24"/>
          <w:u w:val="single"/>
          <w:shd w:val="clear" w:color="auto" w:fill="FFFFFF"/>
        </w:rPr>
      </w:pPr>
      <w:r w:rsidRPr="00E73971">
        <w:rPr>
          <w:b/>
          <w:bCs/>
          <w:sz w:val="24"/>
          <w:szCs w:val="24"/>
          <w:u w:val="single"/>
          <w:shd w:val="clear" w:color="auto" w:fill="FFFFFF"/>
        </w:rPr>
        <w:t xml:space="preserve">Physical Requirements include: </w:t>
      </w:r>
    </w:p>
    <w:p w14:paraId="349D50B7" w14:textId="77777777" w:rsidR="009D3598" w:rsidRPr="00E73971" w:rsidRDefault="009D3598" w:rsidP="009D3598">
      <w:pPr>
        <w:pStyle w:val="ListParagraph"/>
        <w:numPr>
          <w:ilvl w:val="0"/>
          <w:numId w:val="2"/>
        </w:num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Ability to frequently stand, walk, use hands and reach with hands and arms.</w:t>
      </w:r>
    </w:p>
    <w:p w14:paraId="122E5280" w14:textId="77777777" w:rsidR="009D3598" w:rsidRDefault="009D3598" w:rsidP="009D3598">
      <w:pPr>
        <w:pStyle w:val="ListParagraph"/>
        <w:numPr>
          <w:ilvl w:val="0"/>
          <w:numId w:val="2"/>
        </w:num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May be required to lift up to 50 lbs.</w:t>
      </w:r>
    </w:p>
    <w:p w14:paraId="161FC00F" w14:textId="77777777" w:rsidR="009D3598" w:rsidRDefault="009D3598" w:rsidP="009D3598">
      <w:pPr>
        <w:pStyle w:val="ListParagraph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shd w:val="clear" w:color="auto" w:fill="FFFFFF"/>
        </w:rPr>
      </w:pPr>
      <w:r w:rsidRPr="006873C1">
        <w:rPr>
          <w:sz w:val="24"/>
          <w:szCs w:val="24"/>
          <w:shd w:val="clear" w:color="auto" w:fill="FFFFFF"/>
        </w:rPr>
        <w:t>Comfortable working in lab, production floor, and field environments, including outdoors at test ranges.</w:t>
      </w:r>
    </w:p>
    <w:p w14:paraId="41DF8CDE" w14:textId="77777777" w:rsidR="00941741" w:rsidRDefault="00941741" w:rsidP="009D3598">
      <w:pPr>
        <w:widowControl w:val="0"/>
        <w:shd w:val="clear" w:color="auto" w:fill="FFFFFF"/>
        <w:overflowPunct/>
        <w:autoSpaceDE/>
        <w:autoSpaceDN/>
        <w:adjustRightInd/>
        <w:spacing w:after="225"/>
        <w:textAlignment w:val="auto"/>
      </w:pPr>
    </w:p>
    <w:sectPr w:rsidR="00941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2CEA"/>
    <w:multiLevelType w:val="hybridMultilevel"/>
    <w:tmpl w:val="71BEE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6717"/>
    <w:multiLevelType w:val="hybridMultilevel"/>
    <w:tmpl w:val="3DFC5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21AB9"/>
    <w:multiLevelType w:val="multilevel"/>
    <w:tmpl w:val="E8F6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47333"/>
    <w:multiLevelType w:val="hybridMultilevel"/>
    <w:tmpl w:val="F7BC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4742D"/>
    <w:multiLevelType w:val="hybridMultilevel"/>
    <w:tmpl w:val="6A14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F0E06"/>
    <w:multiLevelType w:val="hybridMultilevel"/>
    <w:tmpl w:val="11A4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E69CA"/>
    <w:multiLevelType w:val="multilevel"/>
    <w:tmpl w:val="913A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D6C83"/>
    <w:multiLevelType w:val="hybridMultilevel"/>
    <w:tmpl w:val="5DD64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A3274"/>
    <w:multiLevelType w:val="multilevel"/>
    <w:tmpl w:val="72E2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1967FA"/>
    <w:multiLevelType w:val="hybridMultilevel"/>
    <w:tmpl w:val="4CB4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3089A"/>
    <w:multiLevelType w:val="hybridMultilevel"/>
    <w:tmpl w:val="40FC7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473917"/>
    <w:multiLevelType w:val="hybridMultilevel"/>
    <w:tmpl w:val="E2CC4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947F2"/>
    <w:multiLevelType w:val="hybridMultilevel"/>
    <w:tmpl w:val="98C68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223FA6"/>
    <w:multiLevelType w:val="multilevel"/>
    <w:tmpl w:val="6072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6C6EDD"/>
    <w:multiLevelType w:val="multilevel"/>
    <w:tmpl w:val="B202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B509DA"/>
    <w:multiLevelType w:val="hybridMultilevel"/>
    <w:tmpl w:val="C1A45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E7751"/>
    <w:multiLevelType w:val="hybridMultilevel"/>
    <w:tmpl w:val="42DE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11723"/>
    <w:multiLevelType w:val="hybridMultilevel"/>
    <w:tmpl w:val="3438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733145">
    <w:abstractNumId w:val="16"/>
  </w:num>
  <w:num w:numId="2" w16cid:durableId="128668574">
    <w:abstractNumId w:val="4"/>
  </w:num>
  <w:num w:numId="3" w16cid:durableId="2145466759">
    <w:abstractNumId w:val="6"/>
  </w:num>
  <w:num w:numId="4" w16cid:durableId="836925465">
    <w:abstractNumId w:val="2"/>
  </w:num>
  <w:num w:numId="5" w16cid:durableId="1785928401">
    <w:abstractNumId w:val="8"/>
  </w:num>
  <w:num w:numId="6" w16cid:durableId="713501277">
    <w:abstractNumId w:val="14"/>
  </w:num>
  <w:num w:numId="7" w16cid:durableId="961963341">
    <w:abstractNumId w:val="13"/>
  </w:num>
  <w:num w:numId="8" w16cid:durableId="313871389">
    <w:abstractNumId w:val="9"/>
  </w:num>
  <w:num w:numId="9" w16cid:durableId="266624762">
    <w:abstractNumId w:val="12"/>
  </w:num>
  <w:num w:numId="10" w16cid:durableId="1380979944">
    <w:abstractNumId w:val="10"/>
  </w:num>
  <w:num w:numId="11" w16cid:durableId="360399366">
    <w:abstractNumId w:val="1"/>
  </w:num>
  <w:num w:numId="12" w16cid:durableId="1407261267">
    <w:abstractNumId w:val="3"/>
  </w:num>
  <w:num w:numId="13" w16cid:durableId="1916237047">
    <w:abstractNumId w:val="15"/>
  </w:num>
  <w:num w:numId="14" w16cid:durableId="1891527617">
    <w:abstractNumId w:val="5"/>
  </w:num>
  <w:num w:numId="15" w16cid:durableId="1179612912">
    <w:abstractNumId w:val="7"/>
  </w:num>
  <w:num w:numId="16" w16cid:durableId="481040266">
    <w:abstractNumId w:val="11"/>
  </w:num>
  <w:num w:numId="17" w16cid:durableId="1523400074">
    <w:abstractNumId w:val="0"/>
  </w:num>
  <w:num w:numId="18" w16cid:durableId="9384100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36"/>
    <w:rsid w:val="00280076"/>
    <w:rsid w:val="005B7C36"/>
    <w:rsid w:val="007D43EA"/>
    <w:rsid w:val="008E7153"/>
    <w:rsid w:val="00941741"/>
    <w:rsid w:val="009D3598"/>
    <w:rsid w:val="00C61945"/>
    <w:rsid w:val="00E32CB9"/>
    <w:rsid w:val="00E5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D35C"/>
  <w15:chartTrackingRefBased/>
  <w15:docId w15:val="{F9BD0A94-FCFE-4FBD-A66C-060EF4B2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C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C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C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C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C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C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C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C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C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C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C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C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C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C3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5B7C36"/>
    <w:pPr>
      <w:overflowPunct/>
      <w:autoSpaceDE/>
      <w:autoSpaceDN/>
      <w:adjustRightInd/>
      <w:jc w:val="both"/>
      <w:textAlignment w:val="auto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5B7C36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Stokes</dc:creator>
  <cp:keywords/>
  <dc:description/>
  <cp:lastModifiedBy>Lisa Stokes</cp:lastModifiedBy>
  <cp:revision>3</cp:revision>
  <dcterms:created xsi:type="dcterms:W3CDTF">2026-02-10T22:36:00Z</dcterms:created>
  <dcterms:modified xsi:type="dcterms:W3CDTF">2026-02-10T22:37:00Z</dcterms:modified>
</cp:coreProperties>
</file>